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2C" w:rsidRPr="0036332C" w:rsidRDefault="0036332C" w:rsidP="0036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b/>
          <w:sz w:val="28"/>
          <w:szCs w:val="28"/>
        </w:rPr>
        <w:t>О применении части 3 статьи 158 Жилищного кодекса Российской Федерации в редакции Федерального закона от 29 июля 2017 г. № 257-ФЗ «О внесении изменений в Жилищный кодекс Российской Федерации»</w:t>
      </w:r>
    </w:p>
    <w:p w:rsid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r w:rsidRPr="0036332C">
        <w:rPr>
          <w:rFonts w:ascii="Times New Roman" w:hAnsi="Times New Roman" w:cs="Times New Roman"/>
          <w:sz w:val="28"/>
          <w:szCs w:val="28"/>
        </w:rPr>
        <w:t xml:space="preserve"> от 29 июля 2017 г. № 257-ФЗ "О внесении изменений </w:t>
      </w:r>
      <w:proofErr w:type="spellStart"/>
      <w:r w:rsidRPr="003633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Pr="0036332C">
        <w:rPr>
          <w:rFonts w:ascii="Times New Roman" w:hAnsi="Times New Roman" w:cs="Times New Roman"/>
          <w:sz w:val="28"/>
          <w:szCs w:val="28"/>
        </w:rPr>
        <w:t xml:space="preserve"> РФ» (далее - Федеральный закон № 257-ФЗ)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 xml:space="preserve">в часть 3 статьи 158 Жилищного кодекса Российской Федерации (далее Жилищный кодекс) внесены изменения, в соответствии с которыми 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>при переходе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права собственности на помещение в 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>МКД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доме к новому собственнику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>переходит обязательство предыдущего собственника по оплате расходов на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>капитальный ремонт общего имущества в многоквартирном</w:t>
      </w:r>
      <w:proofErr w:type="gramEnd"/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>доме, в том числе не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>исполненная предыдущим собственником обязанность по уплате взносов на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6332C">
        <w:rPr>
          <w:rFonts w:ascii="Times New Roman" w:hAnsi="Times New Roman" w:cs="Times New Roman"/>
          <w:b/>
          <w:sz w:val="28"/>
          <w:szCs w:val="28"/>
          <w:highlight w:val="yellow"/>
        </w:rPr>
        <w:t>капитальный ремонт</w:t>
      </w:r>
      <w:r w:rsidRPr="003633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332C">
        <w:rPr>
          <w:rFonts w:ascii="Times New Roman" w:hAnsi="Times New Roman" w:cs="Times New Roman"/>
          <w:sz w:val="28"/>
          <w:szCs w:val="28"/>
        </w:rPr>
        <w:t>за исключением такой обязанности, не исполненной</w:t>
      </w:r>
      <w:r w:rsidRPr="0036332C"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Российской Федерацией, субъектом Российской Федерации или</w:t>
      </w:r>
      <w:r w:rsidRPr="0036332C"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муниципальным образованием, являющимися предыдущим собственником</w:t>
      </w:r>
      <w:r w:rsidRPr="0036332C"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помещения в многоквартирном доме (далее -</w:t>
      </w:r>
      <w:r w:rsidRPr="0036332C"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публичные образования).</w:t>
      </w:r>
      <w:proofErr w:type="gramEnd"/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Таким образом, к новому собственнику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обязанность по уплате взносов, не исполненная публичными образованиями,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 xml:space="preserve">переходит и сохраняется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последними.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казанное правило применяется к новым собственникам;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являющимся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гражданами (переход права собственности в порядке приватизации),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юридическими лицами вне зависимости от их организационно-правовой формы, в том числе органам власти Российской Федерации,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или муниципального образования (далее - новый собственник).</w:t>
      </w:r>
      <w:proofErr w:type="gramEnd"/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Исходя из буквальном толкования части 3 статьи 158 Жилищного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 xml:space="preserve">указанные положения применяются только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взносам на капитальный ремонт,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взимаемым в соответствии с правилами раздела IХ Жилищного кодекса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взносы на капитальный ремонт), а задолженность по взносам на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ремонт, накопленная в период, когда собственником помещения являлось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публичное образование, подлежит оплате в фонд капитальном ремонта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средств соответствующем бюджета (далее - задолженность прежнего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>убличного образования).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32C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>, в соответствии с частью 2 статьи 2 Федерального закона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№ 257-ФЗ новая редакция части 3 статьи 158 Жилищного кодекса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2013 г.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В этой связи, по мнению Минстроя России, реализация положений части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статьи 158 Жилищного кодекса может быть осуществлена путем перерасчета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начисленных взносов на капитальный ремонт и зачета их в счет будущих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 xml:space="preserve">нового собственника или перерасчета и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ранее уплаченных взносов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капитальный ремонт.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Перерасчет ранее начисленных взносов на капитальный ремонт и зачет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их в счет будущих платежей нового собственника осуществляется: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1) если задолженность прежнего собственника - публичного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была ранее уплачена новым собственником в полном объеме, то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оператор осуществляет перерасчет задолженности новому собственнику в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будущих платежей и выставляет соответствующую задолженность «бывшему»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собственнику - публичному образованию;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32C">
        <w:rPr>
          <w:rFonts w:ascii="Times New Roman" w:hAnsi="Times New Roman" w:cs="Times New Roman"/>
          <w:sz w:val="28"/>
          <w:szCs w:val="28"/>
        </w:rPr>
        <w:lastRenderedPageBreak/>
        <w:t>2) если задолженность прежнего собственника - публичного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была ранее уплачена новым собственником (полностью или частично),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региональный оператор осуществляет «списание» задолженности с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собственника в случае ее неоплаты в полном объеме или осуществляет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нового собственника перерасчет задолженности в счет будущих платежей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частично уплаченной задолженностью по взносам.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В обоих случаях образовавшаяся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задолженность выставляется «бывшему» собственнику - публичному образованию.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Перерасчет ранее начисленных взносов на капитальный ремонт и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возврат ранее уплаченных взносов осуществляется: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1) возврат осуществляется, если: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- новым собственником и плательщиком взносов является гражданин,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32C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получателем льгот и субсидий в натуральном выражении;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- переход права собственности на помещение происходил несколько раз,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плательщиком взносов являлся «бывший» собственник, утративший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собственности на помещение к моменту введения данной нормы.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При оформлении возврата денежных средств в указанных двух случаях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формировании фонда капитального ремонта на специальном счете рекомендуется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качестве основания для проведения банковских операций использовать основание"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Списание ошибочно зачисленных на специальный счет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связанное с ошибкой плательщика" (часть 4.2 статьи 177 Жилищного кодекса).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 xml:space="preserve">2) если задолженность прежнего собственника - </w:t>
      </w:r>
      <w:proofErr w:type="spellStart"/>
      <w:r w:rsidRPr="0036332C">
        <w:rPr>
          <w:rFonts w:ascii="Times New Roman" w:hAnsi="Times New Roman" w:cs="Times New Roman"/>
          <w:sz w:val="28"/>
          <w:szCs w:val="28"/>
        </w:rPr>
        <w:t>публично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ro</w:t>
      </w:r>
      <w:proofErr w:type="spellEnd"/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была ранее уплачена новым собственником в полном объеме, то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оператор осуществляет перерасчет задолженности новому собственнику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осуществляет возврат всех уплаченных ранее денежных средств на счет,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заявителем, а также выставляет соответствующую задолженность «бывшему»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собственнику - публичному образованию;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32C">
        <w:rPr>
          <w:rFonts w:ascii="Times New Roman" w:hAnsi="Times New Roman" w:cs="Times New Roman"/>
          <w:sz w:val="28"/>
          <w:szCs w:val="28"/>
        </w:rPr>
        <w:t>3) если задолженность прежнего собственника - публичного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была ранее уплачена новым собственником (полностью или частично),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региональный оператор осуществляет «списание» задолженности с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собственника в случае ее неоплаты в полном объеме или осуществляет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нового собственника перерасчет задолженности и возврат ранее уплаченной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задолженности по взносам в случае частичной оплаты задолженности.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В обоих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 xml:space="preserve">случаях образовавшаяся задолженность выставляется «бывшему» собственнику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>убличному образованию.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Согласно общим правилам перерасчета задолженности за жилищно-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 xml:space="preserve">коммунальные услуги, установленным жилищным законодательством РФ, перерасчет или возврат ранее оплаченных сумм взносов </w:t>
      </w:r>
      <w:proofErr w:type="gramStart"/>
      <w:r w:rsidRPr="003633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332C">
        <w:rPr>
          <w:rFonts w:ascii="Times New Roman" w:hAnsi="Times New Roman" w:cs="Times New Roman"/>
          <w:sz w:val="28"/>
          <w:szCs w:val="28"/>
        </w:rPr>
        <w:t xml:space="preserve"> капитальный</w:t>
      </w:r>
    </w:p>
    <w:p w:rsidR="0036332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ремонт осуществляется в заявительном порядке путем представления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собственником соответствующего заявления на перерасчет, возврат,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документов (их копий), подтверждающих сведения, указанные в заявлении,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право собственности на помещение.</w:t>
      </w:r>
    </w:p>
    <w:p w:rsidR="004F2BFC" w:rsidRPr="0036332C" w:rsidRDefault="0036332C" w:rsidP="0069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2C">
        <w:rPr>
          <w:rFonts w:ascii="Times New Roman" w:hAnsi="Times New Roman" w:cs="Times New Roman"/>
          <w:sz w:val="28"/>
          <w:szCs w:val="28"/>
        </w:rPr>
        <w:t>Применение настоящих разъяснений не зависит от способа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многоквартирного дома: на счете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2C">
        <w:rPr>
          <w:rFonts w:ascii="Times New Roman" w:hAnsi="Times New Roman" w:cs="Times New Roman"/>
          <w:sz w:val="28"/>
          <w:szCs w:val="28"/>
        </w:rPr>
        <w:t>оператора или на специальном счете.</w:t>
      </w:r>
      <w:bookmarkStart w:id="0" w:name="_GoBack"/>
      <w:bookmarkEnd w:id="0"/>
    </w:p>
    <w:sectPr w:rsidR="004F2BFC" w:rsidRPr="0036332C" w:rsidSect="00692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C"/>
    <w:rsid w:val="0036332C"/>
    <w:rsid w:val="004F2BFC"/>
    <w:rsid w:val="006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</dc:creator>
  <cp:lastModifiedBy>PRED</cp:lastModifiedBy>
  <cp:revision>1</cp:revision>
  <dcterms:created xsi:type="dcterms:W3CDTF">2017-10-10T13:49:00Z</dcterms:created>
  <dcterms:modified xsi:type="dcterms:W3CDTF">2017-10-10T14:01:00Z</dcterms:modified>
</cp:coreProperties>
</file>